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AB" w:rsidRPr="00A075AB" w:rsidRDefault="00A075AB" w:rsidP="00A07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075AB">
        <w:rPr>
          <w:rFonts w:ascii="Times New Roman" w:hAnsi="Times New Roman" w:cs="Times New Roman"/>
          <w:b/>
          <w:color w:val="00B050"/>
          <w:sz w:val="24"/>
          <w:szCs w:val="24"/>
        </w:rPr>
        <w:t>Мотивационная готовность к школе</w:t>
      </w:r>
    </w:p>
    <w:p w:rsidR="00A075AB" w:rsidRPr="00A075AB" w:rsidRDefault="00A075AB" w:rsidP="00A07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075AB">
        <w:rPr>
          <w:rFonts w:ascii="Times New Roman" w:hAnsi="Times New Roman" w:cs="Times New Roman"/>
          <w:b/>
          <w:color w:val="00B050"/>
          <w:sz w:val="24"/>
          <w:szCs w:val="24"/>
        </w:rPr>
        <w:t>(консультация для родителей)</w:t>
      </w:r>
    </w:p>
    <w:p w:rsidR="00A075AB" w:rsidRPr="0086765B" w:rsidRDefault="00A075AB" w:rsidP="00A07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Известно, что наиболее большие трудности для самих детей и взрослых связаны с нежеланием детей - учиться. Заставить ребёнка учиться невозможно, если он сам этого не захочет. Поэтому, мотивационная готовность дошкольников к школе является не менее важным аспектом психологической готовности, чем, например интеллектуальная готовность.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Достаточно долгое время вопросы мотивационной готовности к школе больше интересовали педагогов и психологов</w:t>
      </w:r>
      <w:proofErr w:type="gramStart"/>
      <w:r w:rsidRPr="008676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765B">
        <w:rPr>
          <w:rFonts w:ascii="Times New Roman" w:hAnsi="Times New Roman" w:cs="Times New Roman"/>
          <w:sz w:val="24"/>
          <w:szCs w:val="24"/>
        </w:rPr>
        <w:t xml:space="preserve"> занимающихся научными исследованиями . Лишь в конце 80-х годов, когда в нашей стране начался образовательный эксперимент по обучению в начальной школе шестилеток, вопросы мотивационной готовности старших дошкольников были переведены в практическую плоскость. Несмотря на то, что данный эксперимент давно завершился, причём с отрицательным результатом, и дети вновь поступают в школу с семи лет, вопрос мотивации к школе старших дошкольников и младших школьников не утратил своей актуальности, по причине изменившейся социальной ситуации.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В связи с этим, можно сформулировать ПРОБЛЕМУ: достаточно распространённая сегодня практика подготовки детей к школе способствует значительному снижению в дальнейшем учебной мотивации учащихся.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Рассмотрим структуру мотивационной готовности к школе.</w:t>
      </w:r>
    </w:p>
    <w:p w:rsidR="00A075AB" w:rsidRPr="0086765B" w:rsidRDefault="00A075AB" w:rsidP="00A07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5AB" w:rsidRPr="00A075AB" w:rsidRDefault="00A075AB" w:rsidP="00A07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075AB">
        <w:rPr>
          <w:rFonts w:ascii="Times New Roman" w:hAnsi="Times New Roman" w:cs="Times New Roman"/>
          <w:b/>
          <w:color w:val="00B050"/>
          <w:sz w:val="24"/>
          <w:szCs w:val="24"/>
        </w:rPr>
        <w:t>Интерес и положительное отношение к школе</w:t>
      </w:r>
    </w:p>
    <w:p w:rsidR="00A075AB" w:rsidRPr="0086765B" w:rsidRDefault="00A075AB" w:rsidP="00A07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Система мотивов, определяющих желание ребёнка идти в школу следующая. Это могут быть адекватные (</w:t>
      </w:r>
      <w:proofErr w:type="gramStart"/>
      <w:r w:rsidRPr="0086765B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Pr="0086765B">
        <w:rPr>
          <w:rFonts w:ascii="Times New Roman" w:hAnsi="Times New Roman" w:cs="Times New Roman"/>
          <w:sz w:val="24"/>
          <w:szCs w:val="24"/>
        </w:rPr>
        <w:t>, социальный и оценочный) мотивы и неадекватные (внешний, позиционный и игровой). Каждый из этих мотивов в той или иной степени присутствует в мотивационной структуре ребёнка, но важно установить какой мотив является доминирующим.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У ребёнка, поступающего в школу возможна также негативная мотивация к школьному обучению. Причины её выясняются индивидуально, в каждом конкретном случае. Но как правило – это страх ребёнка перед школой, который формируют сами родители непосредственно или косвенно; ситуация в семье: отрицательный пример старших детей – школьников; пресыщение ребёнка самим процессом подготовки к школе, занятиями по типу школьного урока, усталость.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У многих детей, которые посещают подготовительные курсы при школе, размыта грань между будущей и настоящей «субботней» школой. На вопрос: «Ты хочешь учиться в школе?», дети отвечают: «А я и так уже учусь в школе».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Интерес к школе у некоторых детей также не выраженный, поскольку у детей, посещающих подготовительные курсы при школе, отсутствует некая интригующая новизна предстоящего важного события – поступления в школу.</w:t>
      </w:r>
    </w:p>
    <w:p w:rsidR="00A075AB" w:rsidRPr="0086765B" w:rsidRDefault="00A075AB" w:rsidP="00A07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75AB" w:rsidRPr="00A075AB" w:rsidRDefault="00A075AB" w:rsidP="00A07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 w:rsidRPr="00A075AB">
        <w:rPr>
          <w:rFonts w:ascii="Times New Roman" w:hAnsi="Times New Roman" w:cs="Times New Roman"/>
          <w:b/>
          <w:color w:val="00B050"/>
          <w:sz w:val="24"/>
          <w:szCs w:val="24"/>
        </w:rPr>
        <w:t>Сформированность</w:t>
      </w:r>
      <w:proofErr w:type="spellEnd"/>
      <w:r w:rsidRPr="00A075A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внутренней позиции школьника</w:t>
      </w:r>
    </w:p>
    <w:p w:rsidR="00A075AB" w:rsidRPr="0086765B" w:rsidRDefault="00A075AB" w:rsidP="00A0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Даже при наличии у ребёнка необходимого запаса знаний, навыков, умений, достаточного интеллектуального развития, ему трудно будет учиться, если у него не сформирована внутренняя позиция школьника, которую следует рассматривать как одну из составляющей мотивационной готовности к школе.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Внутренняя позиция школьника, представляющая психологическую предпосылку к овладению учебной деятельностью, не возникает на занятиях по типу школьного урока, а формируется преимущественно внутри ведущей деятельности дошкольника – в ИГРОВОЙ ДЕЯТЕЛЬНОСТИ: сюжетно – ролевой, дидактической, с правилами, </w:t>
      </w:r>
      <w:r w:rsidRPr="0086765B">
        <w:rPr>
          <w:rFonts w:ascii="Times New Roman" w:hAnsi="Times New Roman" w:cs="Times New Roman"/>
          <w:sz w:val="24"/>
          <w:szCs w:val="24"/>
        </w:rPr>
        <w:lastRenderedPageBreak/>
        <w:t>режиссёрской, а также через традиционные виды дошкольной деятельности. Если ребёнок старшего дошкольного возраста играет меньше, чем ему требуется, а это часто происходит из-за элементарного недостатка времени, выделяемого на игру по остаточному принципу. В первую очередь, много времени затрачивается на репетиторов, на занятия по школьному типу, на всевозможные кружки и секции и т. д. Лишившись игры, дети не приобретают такие качества, как самоконтроль, ответственность, осознанность, умение действовать по правилу и инструкции, не формируются социальные мотивы учения. В связи с этим, возникает проблема: поведение ребёнка остаётся ситуативным, непроизвольным.</w:t>
      </w:r>
    </w:p>
    <w:p w:rsidR="00A075AB" w:rsidRPr="0086765B" w:rsidRDefault="00A075AB" w:rsidP="00A07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75AB" w:rsidRDefault="00A075AB" w:rsidP="00A07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075AB">
        <w:rPr>
          <w:rFonts w:ascii="Times New Roman" w:hAnsi="Times New Roman" w:cs="Times New Roman"/>
          <w:b/>
          <w:color w:val="00B050"/>
          <w:sz w:val="24"/>
          <w:szCs w:val="24"/>
        </w:rPr>
        <w:t>Познавательная потребность и познавательная инициатива</w:t>
      </w:r>
    </w:p>
    <w:p w:rsidR="00A075AB" w:rsidRPr="00A075AB" w:rsidRDefault="00A075AB" w:rsidP="00A07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Ребёнка нельзя заставить учиться, если он этого не хочет. Насильственное обучение дошкольника азам чтения, когда у него ещё нет выраженной потребности, сопровождается огромным напряжением нервной системы, что в результате приводит, по мнению медиков и физиологов к истощению нервной системы с одной стороны и стойкому отрицательному переживанию, связанному с процессом чтения с другой стороны. В результате дети приобретают устойчивую неприязнь к процессу чтения на многие годы или даже на всю жизнь.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Но ведь, как известно, возраст 5-6 лет является сенситивным для обучения детей чтению. Возникает дилемма, которую можно разрешить, если организовать обучение чтению через игру и чтение книг, в непроизвольной, непреднамеренной, непосредственной форме. Специально не следует учить с детьми буквы. Буквы должны входить в жизнь ребёнка как элемент окружающей среды, через картинки, кубики, магнитную азбуку и т.д., через дидактические игры, через книги. Ещё одним важным моментом в подготовке к чтению является развитие фонематического слуха также через различные игры со звучащим словом, по ходу которых ребёнку необходимо выделять в словах фонемы. Обучение должно осуществляться через зону ближайшего развития внутри ведущей игровой деятельности. Такое обучение будет происходить самостоятельно или при минимальном ненавязчивом участии взрослого, и главное, ребёнок будет выступать в учебном процессе, как активный субъект деятельности.</w:t>
      </w:r>
    </w:p>
    <w:p w:rsidR="00A075AB" w:rsidRPr="0086765B" w:rsidRDefault="00A075AB" w:rsidP="00A07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75AB" w:rsidRPr="00A075AB" w:rsidRDefault="00A075AB" w:rsidP="00A07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075AB">
        <w:rPr>
          <w:rFonts w:ascii="Times New Roman" w:hAnsi="Times New Roman" w:cs="Times New Roman"/>
          <w:b/>
          <w:color w:val="00B050"/>
          <w:sz w:val="24"/>
          <w:szCs w:val="24"/>
        </w:rPr>
        <w:t>Положительная самооценка</w:t>
      </w:r>
    </w:p>
    <w:p w:rsidR="00A075AB" w:rsidRPr="00A075AB" w:rsidRDefault="00A075AB" w:rsidP="00A07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075AB">
        <w:rPr>
          <w:rFonts w:ascii="Times New Roman" w:hAnsi="Times New Roman" w:cs="Times New Roman"/>
          <w:b/>
          <w:color w:val="00B050"/>
          <w:sz w:val="24"/>
          <w:szCs w:val="24"/>
        </w:rPr>
        <w:t>Стремление к достижению результатов своей деятельности,</w:t>
      </w:r>
    </w:p>
    <w:p w:rsidR="00A075AB" w:rsidRPr="00A075AB" w:rsidRDefault="00A075AB" w:rsidP="00A07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075AB">
        <w:rPr>
          <w:rFonts w:ascii="Times New Roman" w:hAnsi="Times New Roman" w:cs="Times New Roman"/>
          <w:b/>
          <w:color w:val="00B050"/>
          <w:sz w:val="24"/>
          <w:szCs w:val="24"/>
        </w:rPr>
        <w:t>преодолению трудностей</w:t>
      </w:r>
    </w:p>
    <w:p w:rsidR="00A075AB" w:rsidRPr="0086765B" w:rsidRDefault="00A075AB" w:rsidP="00A075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Ребёнок, приходя в школу, попадает в новую систему отношений, где всё же преобладает оценка предметных действий ребёнка результатов его деятельности, их соответствие образцам или правилам, ребёнок сам по себе менее интересен.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В школе ребёнок встречает чужих людей, с ними он должен строить отношения, у ребёнка появляется потребность защищать своё «Я», своё «личное пространство». Негативный «Я – образ» и неуверенность в своих силах приводит к тому, что ребёнок начинает учиться ниже своих возможностей. Именно для детей с заниженной самооценкой, тревожных, мнительных, неуверенных в своих силах является полезным посещать подготовительные курсы при школе. В дальнейшем, таких детей не будет пугать новизна ситуации поступления в школу, они приобретут эмоциональную поддержку в лице детей, с которыми познакомятся на курсах, там же возможно лучше узнают учителя, его требования.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Мотивационная готовность к школе начинается, прежде всего, с любви ребёнка к себе и его веры в возможность быть лучше, т.е. стремлению к совершенству. Самооценка – один из важнейших механизмов </w:t>
      </w:r>
      <w:proofErr w:type="spellStart"/>
      <w:r w:rsidRPr="0086765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765B">
        <w:rPr>
          <w:rFonts w:ascii="Times New Roman" w:hAnsi="Times New Roman" w:cs="Times New Roman"/>
          <w:sz w:val="24"/>
          <w:szCs w:val="24"/>
        </w:rPr>
        <w:t xml:space="preserve">, позволяющий ребёнку преодолевать трудности. Считается, что становление устойчивой самооценки как таковой происходит в </w:t>
      </w:r>
      <w:r w:rsidRPr="0086765B">
        <w:rPr>
          <w:rFonts w:ascii="Times New Roman" w:hAnsi="Times New Roman" w:cs="Times New Roman"/>
          <w:sz w:val="24"/>
          <w:szCs w:val="24"/>
        </w:rPr>
        <w:lastRenderedPageBreak/>
        <w:t>возрасте 5-6 лет. Именно в этом возрасте важно помочь ребёнку сформировать адекватную самооценку, которая будет способствовать преодолению возможных жизненных сложностей, в том числе и школьных.</w:t>
      </w:r>
    </w:p>
    <w:p w:rsidR="00A075AB" w:rsidRPr="0086765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Считается, что самооценка ребёнка становится к периоду обучения в школе устойчивой, но всё - же она зависит от мнения и высказывания о нём взрослых – педагогов и родителей. Например, тревога матери по поводу возможных школьных проблем заражает ребёнка, вселяет в него страх перед школой, снижает самооценку. Некорректные высказывания родителей о способностях или лучше сказать о неспособностях ребёнка, о его несостоятельности перед школой также способствуют понижению самооценки. Преодоление тревожности, повышение самооценки можно добиться посредством совместных усилий педагогов и родителей на пути продвижения ребёнка к успеху. При этом нельзя ругать ребёнка за ошибки, неудачи, сравнивать с более успешными детьми. Надо шаг за шагом показывать ребёнку, что он уже умеет и что должен сделать, чтобы достичь больших успехов.</w:t>
      </w:r>
    </w:p>
    <w:p w:rsidR="00A075A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5A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5A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5AB" w:rsidRDefault="00A075AB" w:rsidP="00A0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792" w:rsidRPr="00A075AB" w:rsidRDefault="00A075AB" w:rsidP="00A075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5AB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A075AB" w:rsidRPr="00A075AB" w:rsidRDefault="00A075AB" w:rsidP="00A075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5AB">
        <w:rPr>
          <w:rFonts w:ascii="Times New Roman" w:hAnsi="Times New Roman" w:cs="Times New Roman"/>
          <w:sz w:val="24"/>
          <w:szCs w:val="24"/>
        </w:rPr>
        <w:t>Педагог-психолог 1 кв. кат.</w:t>
      </w:r>
    </w:p>
    <w:p w:rsidR="00A075AB" w:rsidRPr="00A075AB" w:rsidRDefault="00A075AB" w:rsidP="00A075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5AB">
        <w:rPr>
          <w:rFonts w:ascii="Times New Roman" w:hAnsi="Times New Roman" w:cs="Times New Roman"/>
          <w:sz w:val="24"/>
          <w:szCs w:val="24"/>
        </w:rPr>
        <w:t>Кутергина Н.В.</w:t>
      </w:r>
    </w:p>
    <w:p w:rsidR="00A075AB" w:rsidRPr="00A075AB" w:rsidRDefault="00A075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75AB" w:rsidRPr="00A075AB" w:rsidSect="00A075A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A075AB"/>
    <w:rsid w:val="000027DC"/>
    <w:rsid w:val="000027E9"/>
    <w:rsid w:val="000038C0"/>
    <w:rsid w:val="00005DB0"/>
    <w:rsid w:val="0001285A"/>
    <w:rsid w:val="00013EA7"/>
    <w:rsid w:val="00021145"/>
    <w:rsid w:val="00023014"/>
    <w:rsid w:val="00023328"/>
    <w:rsid w:val="000302A3"/>
    <w:rsid w:val="000328CA"/>
    <w:rsid w:val="00041628"/>
    <w:rsid w:val="00044A6A"/>
    <w:rsid w:val="000463F9"/>
    <w:rsid w:val="00053575"/>
    <w:rsid w:val="00053974"/>
    <w:rsid w:val="00061F99"/>
    <w:rsid w:val="000720D4"/>
    <w:rsid w:val="000769E0"/>
    <w:rsid w:val="00084246"/>
    <w:rsid w:val="000860CE"/>
    <w:rsid w:val="00095226"/>
    <w:rsid w:val="00097BDF"/>
    <w:rsid w:val="000A0EF6"/>
    <w:rsid w:val="000A24B4"/>
    <w:rsid w:val="000A2A2E"/>
    <w:rsid w:val="000B0BCC"/>
    <w:rsid w:val="000B0FD2"/>
    <w:rsid w:val="000B1ED2"/>
    <w:rsid w:val="000B27EE"/>
    <w:rsid w:val="000C13F6"/>
    <w:rsid w:val="000C7AC6"/>
    <w:rsid w:val="000D0F84"/>
    <w:rsid w:val="000D47CF"/>
    <w:rsid w:val="000D7999"/>
    <w:rsid w:val="000D7EC7"/>
    <w:rsid w:val="000E3787"/>
    <w:rsid w:val="000E6290"/>
    <w:rsid w:val="000F5601"/>
    <w:rsid w:val="000F66FF"/>
    <w:rsid w:val="00104A27"/>
    <w:rsid w:val="0011494E"/>
    <w:rsid w:val="001220B2"/>
    <w:rsid w:val="00124A21"/>
    <w:rsid w:val="0012560E"/>
    <w:rsid w:val="00131DC1"/>
    <w:rsid w:val="00134326"/>
    <w:rsid w:val="0015189F"/>
    <w:rsid w:val="0015535D"/>
    <w:rsid w:val="00157CC2"/>
    <w:rsid w:val="00172684"/>
    <w:rsid w:val="00182881"/>
    <w:rsid w:val="00185F07"/>
    <w:rsid w:val="00191F3C"/>
    <w:rsid w:val="00195805"/>
    <w:rsid w:val="001A04AA"/>
    <w:rsid w:val="001A7D44"/>
    <w:rsid w:val="001B29B8"/>
    <w:rsid w:val="001B7B2A"/>
    <w:rsid w:val="001C7E00"/>
    <w:rsid w:val="001C7E6E"/>
    <w:rsid w:val="001D11E7"/>
    <w:rsid w:val="001E7A4C"/>
    <w:rsid w:val="00201375"/>
    <w:rsid w:val="002018B7"/>
    <w:rsid w:val="00202F1C"/>
    <w:rsid w:val="002037BD"/>
    <w:rsid w:val="00206F9F"/>
    <w:rsid w:val="00213004"/>
    <w:rsid w:val="0021356E"/>
    <w:rsid w:val="00216A32"/>
    <w:rsid w:val="002215E8"/>
    <w:rsid w:val="00224D9F"/>
    <w:rsid w:val="00233737"/>
    <w:rsid w:val="00234618"/>
    <w:rsid w:val="002351D8"/>
    <w:rsid w:val="00236936"/>
    <w:rsid w:val="00242A3C"/>
    <w:rsid w:val="002500F3"/>
    <w:rsid w:val="00253790"/>
    <w:rsid w:val="002578C0"/>
    <w:rsid w:val="00262530"/>
    <w:rsid w:val="00265496"/>
    <w:rsid w:val="00273462"/>
    <w:rsid w:val="00283C36"/>
    <w:rsid w:val="002918A6"/>
    <w:rsid w:val="0029509C"/>
    <w:rsid w:val="00296601"/>
    <w:rsid w:val="002A22EE"/>
    <w:rsid w:val="002C0DE6"/>
    <w:rsid w:val="002D1527"/>
    <w:rsid w:val="002E2A5B"/>
    <w:rsid w:val="002F280E"/>
    <w:rsid w:val="002F7D9A"/>
    <w:rsid w:val="003159A6"/>
    <w:rsid w:val="00324D2F"/>
    <w:rsid w:val="003265D8"/>
    <w:rsid w:val="00327D72"/>
    <w:rsid w:val="0033041D"/>
    <w:rsid w:val="0033128F"/>
    <w:rsid w:val="00335221"/>
    <w:rsid w:val="00337B7B"/>
    <w:rsid w:val="00343B1C"/>
    <w:rsid w:val="003505CE"/>
    <w:rsid w:val="00354160"/>
    <w:rsid w:val="00355B3B"/>
    <w:rsid w:val="00357359"/>
    <w:rsid w:val="0035784B"/>
    <w:rsid w:val="00364A06"/>
    <w:rsid w:val="0036571F"/>
    <w:rsid w:val="0037008F"/>
    <w:rsid w:val="00375792"/>
    <w:rsid w:val="00375B74"/>
    <w:rsid w:val="0038244F"/>
    <w:rsid w:val="003844B7"/>
    <w:rsid w:val="00394576"/>
    <w:rsid w:val="003A48BF"/>
    <w:rsid w:val="003B5797"/>
    <w:rsid w:val="003B703F"/>
    <w:rsid w:val="003D05FE"/>
    <w:rsid w:val="003D0A4E"/>
    <w:rsid w:val="003D105A"/>
    <w:rsid w:val="003D21C0"/>
    <w:rsid w:val="003D2AA2"/>
    <w:rsid w:val="003D7656"/>
    <w:rsid w:val="003E027E"/>
    <w:rsid w:val="003E1C28"/>
    <w:rsid w:val="003E5DF0"/>
    <w:rsid w:val="003F2379"/>
    <w:rsid w:val="003F47A8"/>
    <w:rsid w:val="00400F70"/>
    <w:rsid w:val="004028F7"/>
    <w:rsid w:val="00424DE6"/>
    <w:rsid w:val="004303AD"/>
    <w:rsid w:val="00434AF8"/>
    <w:rsid w:val="00461EAC"/>
    <w:rsid w:val="004717F9"/>
    <w:rsid w:val="004719D8"/>
    <w:rsid w:val="00471FC4"/>
    <w:rsid w:val="00472CA0"/>
    <w:rsid w:val="00484125"/>
    <w:rsid w:val="004938CA"/>
    <w:rsid w:val="004A119D"/>
    <w:rsid w:val="004A39A8"/>
    <w:rsid w:val="004C09DB"/>
    <w:rsid w:val="004C70E7"/>
    <w:rsid w:val="004D6C62"/>
    <w:rsid w:val="004E483C"/>
    <w:rsid w:val="004E79D8"/>
    <w:rsid w:val="004F2884"/>
    <w:rsid w:val="004F7D22"/>
    <w:rsid w:val="00504C78"/>
    <w:rsid w:val="005242D8"/>
    <w:rsid w:val="0052790C"/>
    <w:rsid w:val="0053241D"/>
    <w:rsid w:val="005432EB"/>
    <w:rsid w:val="00550505"/>
    <w:rsid w:val="00553708"/>
    <w:rsid w:val="00554309"/>
    <w:rsid w:val="00557894"/>
    <w:rsid w:val="0056269F"/>
    <w:rsid w:val="00564117"/>
    <w:rsid w:val="0056492F"/>
    <w:rsid w:val="0057627B"/>
    <w:rsid w:val="00577EA2"/>
    <w:rsid w:val="0058183E"/>
    <w:rsid w:val="005972E6"/>
    <w:rsid w:val="00597667"/>
    <w:rsid w:val="005B21E2"/>
    <w:rsid w:val="005B54F8"/>
    <w:rsid w:val="005C6D0B"/>
    <w:rsid w:val="005D0AC1"/>
    <w:rsid w:val="005D17EC"/>
    <w:rsid w:val="005D30EA"/>
    <w:rsid w:val="005E21FE"/>
    <w:rsid w:val="005E2F90"/>
    <w:rsid w:val="005E7120"/>
    <w:rsid w:val="005F0130"/>
    <w:rsid w:val="005F0C0C"/>
    <w:rsid w:val="005F685F"/>
    <w:rsid w:val="006024E0"/>
    <w:rsid w:val="0060407C"/>
    <w:rsid w:val="00606BEF"/>
    <w:rsid w:val="0061031C"/>
    <w:rsid w:val="00614870"/>
    <w:rsid w:val="006162F3"/>
    <w:rsid w:val="00616308"/>
    <w:rsid w:val="00623C7B"/>
    <w:rsid w:val="00627F47"/>
    <w:rsid w:val="00637B2D"/>
    <w:rsid w:val="00643B5E"/>
    <w:rsid w:val="00646965"/>
    <w:rsid w:val="006602A6"/>
    <w:rsid w:val="0066733C"/>
    <w:rsid w:val="00671B2D"/>
    <w:rsid w:val="00676D46"/>
    <w:rsid w:val="00677000"/>
    <w:rsid w:val="00682C0F"/>
    <w:rsid w:val="00684752"/>
    <w:rsid w:val="00691AF7"/>
    <w:rsid w:val="006A2AC5"/>
    <w:rsid w:val="006A494F"/>
    <w:rsid w:val="006B1769"/>
    <w:rsid w:val="006B75A3"/>
    <w:rsid w:val="006D3273"/>
    <w:rsid w:val="006E0AB4"/>
    <w:rsid w:val="006E3D5D"/>
    <w:rsid w:val="006F4C6D"/>
    <w:rsid w:val="006F5597"/>
    <w:rsid w:val="00702BF5"/>
    <w:rsid w:val="00704C30"/>
    <w:rsid w:val="0070625F"/>
    <w:rsid w:val="00711EDF"/>
    <w:rsid w:val="00720C49"/>
    <w:rsid w:val="00722B69"/>
    <w:rsid w:val="00730162"/>
    <w:rsid w:val="00737B05"/>
    <w:rsid w:val="007443D2"/>
    <w:rsid w:val="00751BC9"/>
    <w:rsid w:val="00757AA4"/>
    <w:rsid w:val="00765630"/>
    <w:rsid w:val="00767E34"/>
    <w:rsid w:val="0077368C"/>
    <w:rsid w:val="0077644B"/>
    <w:rsid w:val="00777929"/>
    <w:rsid w:val="00781012"/>
    <w:rsid w:val="00787823"/>
    <w:rsid w:val="007974C6"/>
    <w:rsid w:val="007A6352"/>
    <w:rsid w:val="007A666B"/>
    <w:rsid w:val="007B632E"/>
    <w:rsid w:val="007C2EC4"/>
    <w:rsid w:val="007C43DC"/>
    <w:rsid w:val="007C4832"/>
    <w:rsid w:val="007C53AB"/>
    <w:rsid w:val="007D596F"/>
    <w:rsid w:val="007D669B"/>
    <w:rsid w:val="007E4ACD"/>
    <w:rsid w:val="007E5500"/>
    <w:rsid w:val="007E7EC3"/>
    <w:rsid w:val="007F43FE"/>
    <w:rsid w:val="007F546A"/>
    <w:rsid w:val="00823A2A"/>
    <w:rsid w:val="00824BAB"/>
    <w:rsid w:val="008264F3"/>
    <w:rsid w:val="00840154"/>
    <w:rsid w:val="00842212"/>
    <w:rsid w:val="008534E0"/>
    <w:rsid w:val="00854D14"/>
    <w:rsid w:val="00857847"/>
    <w:rsid w:val="00860B58"/>
    <w:rsid w:val="008626AE"/>
    <w:rsid w:val="00862B62"/>
    <w:rsid w:val="00866234"/>
    <w:rsid w:val="0086776A"/>
    <w:rsid w:val="00867EE9"/>
    <w:rsid w:val="00870B92"/>
    <w:rsid w:val="0088082D"/>
    <w:rsid w:val="00884ACE"/>
    <w:rsid w:val="00894E4A"/>
    <w:rsid w:val="008A29D5"/>
    <w:rsid w:val="008A3F28"/>
    <w:rsid w:val="008B2FF8"/>
    <w:rsid w:val="008B72E8"/>
    <w:rsid w:val="008C2D36"/>
    <w:rsid w:val="008D5589"/>
    <w:rsid w:val="008E65DF"/>
    <w:rsid w:val="008F33BD"/>
    <w:rsid w:val="008F36B5"/>
    <w:rsid w:val="008F4A5E"/>
    <w:rsid w:val="008F658E"/>
    <w:rsid w:val="008F6FF4"/>
    <w:rsid w:val="009006D8"/>
    <w:rsid w:val="00910537"/>
    <w:rsid w:val="009137E4"/>
    <w:rsid w:val="0092184A"/>
    <w:rsid w:val="00923FAE"/>
    <w:rsid w:val="009265BD"/>
    <w:rsid w:val="0093035A"/>
    <w:rsid w:val="00951ECC"/>
    <w:rsid w:val="00960266"/>
    <w:rsid w:val="00966F2F"/>
    <w:rsid w:val="0097125C"/>
    <w:rsid w:val="009719DB"/>
    <w:rsid w:val="00975926"/>
    <w:rsid w:val="00980EAF"/>
    <w:rsid w:val="0098169C"/>
    <w:rsid w:val="00981A5F"/>
    <w:rsid w:val="009A58F8"/>
    <w:rsid w:val="009B1448"/>
    <w:rsid w:val="009B2D91"/>
    <w:rsid w:val="009B4568"/>
    <w:rsid w:val="009B6726"/>
    <w:rsid w:val="009B70AE"/>
    <w:rsid w:val="009C0BFD"/>
    <w:rsid w:val="009C2F37"/>
    <w:rsid w:val="009C3AD3"/>
    <w:rsid w:val="009C535F"/>
    <w:rsid w:val="009D3582"/>
    <w:rsid w:val="009D52BB"/>
    <w:rsid w:val="009E227C"/>
    <w:rsid w:val="009E4D45"/>
    <w:rsid w:val="009F0F21"/>
    <w:rsid w:val="009F2941"/>
    <w:rsid w:val="009F50CF"/>
    <w:rsid w:val="00A024CF"/>
    <w:rsid w:val="00A043FF"/>
    <w:rsid w:val="00A04A7A"/>
    <w:rsid w:val="00A06771"/>
    <w:rsid w:val="00A075AB"/>
    <w:rsid w:val="00A11C1E"/>
    <w:rsid w:val="00A13EDF"/>
    <w:rsid w:val="00A13EFE"/>
    <w:rsid w:val="00A23D7E"/>
    <w:rsid w:val="00A3280E"/>
    <w:rsid w:val="00A47F1F"/>
    <w:rsid w:val="00A54A9D"/>
    <w:rsid w:val="00A82303"/>
    <w:rsid w:val="00A86511"/>
    <w:rsid w:val="00A93B94"/>
    <w:rsid w:val="00A97D6E"/>
    <w:rsid w:val="00AA15F2"/>
    <w:rsid w:val="00AB075B"/>
    <w:rsid w:val="00AC323A"/>
    <w:rsid w:val="00AC3693"/>
    <w:rsid w:val="00AE3441"/>
    <w:rsid w:val="00AF64D1"/>
    <w:rsid w:val="00B00A40"/>
    <w:rsid w:val="00B042F6"/>
    <w:rsid w:val="00B256DA"/>
    <w:rsid w:val="00B53DD3"/>
    <w:rsid w:val="00B5528E"/>
    <w:rsid w:val="00B63ACC"/>
    <w:rsid w:val="00B65DCF"/>
    <w:rsid w:val="00B7014B"/>
    <w:rsid w:val="00B7610C"/>
    <w:rsid w:val="00B77A35"/>
    <w:rsid w:val="00B81B4B"/>
    <w:rsid w:val="00B81E1A"/>
    <w:rsid w:val="00B9173D"/>
    <w:rsid w:val="00B937EB"/>
    <w:rsid w:val="00B95A8F"/>
    <w:rsid w:val="00BB3C1E"/>
    <w:rsid w:val="00BB5556"/>
    <w:rsid w:val="00BB7F6C"/>
    <w:rsid w:val="00BC766A"/>
    <w:rsid w:val="00BC7FA3"/>
    <w:rsid w:val="00BD7D42"/>
    <w:rsid w:val="00BE25F1"/>
    <w:rsid w:val="00BE265F"/>
    <w:rsid w:val="00BE347A"/>
    <w:rsid w:val="00BE3954"/>
    <w:rsid w:val="00BF2C4F"/>
    <w:rsid w:val="00C156A3"/>
    <w:rsid w:val="00C24CD3"/>
    <w:rsid w:val="00C34C20"/>
    <w:rsid w:val="00C42832"/>
    <w:rsid w:val="00C42CEA"/>
    <w:rsid w:val="00C50EE5"/>
    <w:rsid w:val="00C620E1"/>
    <w:rsid w:val="00C754E9"/>
    <w:rsid w:val="00C7578F"/>
    <w:rsid w:val="00C80B60"/>
    <w:rsid w:val="00C82492"/>
    <w:rsid w:val="00C84B0A"/>
    <w:rsid w:val="00C86E21"/>
    <w:rsid w:val="00C874E6"/>
    <w:rsid w:val="00C878CF"/>
    <w:rsid w:val="00C92145"/>
    <w:rsid w:val="00C93EFB"/>
    <w:rsid w:val="00CB7202"/>
    <w:rsid w:val="00CC088A"/>
    <w:rsid w:val="00CC4AF8"/>
    <w:rsid w:val="00CC6D63"/>
    <w:rsid w:val="00CD1B75"/>
    <w:rsid w:val="00CD4209"/>
    <w:rsid w:val="00CD5C33"/>
    <w:rsid w:val="00CE3166"/>
    <w:rsid w:val="00D0714E"/>
    <w:rsid w:val="00D23ED4"/>
    <w:rsid w:val="00D307ED"/>
    <w:rsid w:val="00D335AD"/>
    <w:rsid w:val="00D460DD"/>
    <w:rsid w:val="00D47A88"/>
    <w:rsid w:val="00D54867"/>
    <w:rsid w:val="00D55F55"/>
    <w:rsid w:val="00D56EC8"/>
    <w:rsid w:val="00D57BE2"/>
    <w:rsid w:val="00D602C6"/>
    <w:rsid w:val="00D72B1F"/>
    <w:rsid w:val="00D8153C"/>
    <w:rsid w:val="00D86700"/>
    <w:rsid w:val="00DA6530"/>
    <w:rsid w:val="00DB3AF3"/>
    <w:rsid w:val="00DB4B68"/>
    <w:rsid w:val="00DB704B"/>
    <w:rsid w:val="00DB77D9"/>
    <w:rsid w:val="00DC72EA"/>
    <w:rsid w:val="00DD4064"/>
    <w:rsid w:val="00DD69E8"/>
    <w:rsid w:val="00DF31EC"/>
    <w:rsid w:val="00DF5DF0"/>
    <w:rsid w:val="00DF76A2"/>
    <w:rsid w:val="00E01499"/>
    <w:rsid w:val="00E07EFB"/>
    <w:rsid w:val="00E103A7"/>
    <w:rsid w:val="00E11EA3"/>
    <w:rsid w:val="00E15058"/>
    <w:rsid w:val="00E32BFC"/>
    <w:rsid w:val="00E42D4C"/>
    <w:rsid w:val="00E50EC7"/>
    <w:rsid w:val="00E60B14"/>
    <w:rsid w:val="00E66D39"/>
    <w:rsid w:val="00E70FD5"/>
    <w:rsid w:val="00E810A1"/>
    <w:rsid w:val="00E861A9"/>
    <w:rsid w:val="00E911BC"/>
    <w:rsid w:val="00E922D5"/>
    <w:rsid w:val="00EA57BB"/>
    <w:rsid w:val="00EA6C09"/>
    <w:rsid w:val="00EB01D5"/>
    <w:rsid w:val="00EC08C9"/>
    <w:rsid w:val="00EC6293"/>
    <w:rsid w:val="00ED1A6B"/>
    <w:rsid w:val="00ED3D12"/>
    <w:rsid w:val="00ED6BA1"/>
    <w:rsid w:val="00EE2033"/>
    <w:rsid w:val="00EE2E63"/>
    <w:rsid w:val="00EE7DBB"/>
    <w:rsid w:val="00EF1391"/>
    <w:rsid w:val="00EF20C8"/>
    <w:rsid w:val="00EF39A3"/>
    <w:rsid w:val="00EF432D"/>
    <w:rsid w:val="00EF6E17"/>
    <w:rsid w:val="00F05351"/>
    <w:rsid w:val="00F10FC1"/>
    <w:rsid w:val="00F11BCE"/>
    <w:rsid w:val="00F20FE3"/>
    <w:rsid w:val="00F2437E"/>
    <w:rsid w:val="00F301EA"/>
    <w:rsid w:val="00F321C7"/>
    <w:rsid w:val="00F32EC9"/>
    <w:rsid w:val="00F33601"/>
    <w:rsid w:val="00F34589"/>
    <w:rsid w:val="00F34AC1"/>
    <w:rsid w:val="00F34B5E"/>
    <w:rsid w:val="00F34E5B"/>
    <w:rsid w:val="00F35DDD"/>
    <w:rsid w:val="00F41C43"/>
    <w:rsid w:val="00F517A7"/>
    <w:rsid w:val="00F520EB"/>
    <w:rsid w:val="00F53214"/>
    <w:rsid w:val="00F53FCC"/>
    <w:rsid w:val="00F651ED"/>
    <w:rsid w:val="00F67961"/>
    <w:rsid w:val="00F76170"/>
    <w:rsid w:val="00F773FB"/>
    <w:rsid w:val="00F87DA7"/>
    <w:rsid w:val="00F92486"/>
    <w:rsid w:val="00FB08EE"/>
    <w:rsid w:val="00FB1633"/>
    <w:rsid w:val="00FB2F3F"/>
    <w:rsid w:val="00FB78B4"/>
    <w:rsid w:val="00FC17AF"/>
    <w:rsid w:val="00FC20D1"/>
    <w:rsid w:val="00FC3975"/>
    <w:rsid w:val="00FD2FD7"/>
    <w:rsid w:val="00FD3983"/>
    <w:rsid w:val="00FE1A2B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2015-03-30T07:03:00Z</dcterms:created>
  <dcterms:modified xsi:type="dcterms:W3CDTF">2015-03-30T07:05:00Z</dcterms:modified>
</cp:coreProperties>
</file>