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A9" w:rsidRPr="00C05A9A" w:rsidRDefault="002E5BA9" w:rsidP="00C05A9A">
      <w:pPr>
        <w:shd w:val="clear" w:color="auto" w:fill="FFFFFF"/>
        <w:spacing w:after="0" w:line="264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26B3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ЗАПОВЕДИ Марии </w:t>
      </w:r>
      <w:proofErr w:type="spellStart"/>
      <w:r w:rsidRPr="00226B3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Монтессори</w:t>
      </w:r>
      <w:proofErr w:type="spellEnd"/>
      <w:r w:rsidRPr="006152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152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Никогда не трогай ребенка, пока он сам к тебе не обратится (в какой-либо форме)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152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2.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Никогда не говори плохо о ребенке, ни при нем, ни без него.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152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3.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Концентрируйся на развитии  хорошего в ребенке, так что в итоге </w:t>
      </w:r>
      <w:proofErr w:type="gramStart"/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плохому</w:t>
      </w:r>
      <w:proofErr w:type="gramEnd"/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будет оставаться все меньше и меньше места.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152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4.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Будь активен в подготовке среды. Проявляй постоянную педантичную заботу о ней. Помогай ребенку устанавливать конструктивное взаимодействие с ней. Показывай место каждого развивающего материала и правильные способы работы с ним.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152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5.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Будь готов откликнуться на призыв ребенка, который нуждается в тебе, всегда прислушивайся и отвечай ребенку, который обращается к тебе.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152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6.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Уважай ребенка, который сделал ошибку и сможет сейчас или чуть позже исправить ее, но немедленно твердо останавливай любое некорректное использование материала и любое действие, угрожающее безопасности самого ребенка или других детей, его развитию.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152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7.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Уважай ребенка отдыхающего или наблюдающего за работой других, или размышляющего о том, что он делал или собирается делать. Никогда не зови его и не принуждай к другим активным действиям.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152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8.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Помогай тем, кто ищет работу и не может выбрать ее.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152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9.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Будь неустанным, повторяя ребенку презентации, от которых он ранее отказывался, помогая ребенку осваивать ранее неосвоенное, преодолевать несовершенство. Делай это, наполняя окружающий мир заботой, сдержанностью и тишиной, милосердием и любовью. Сделай свою готовность помочь очевидной для ребенка, который находится в поиске, и незаметной для того ребенка, который уже все нашел.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152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10.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Всегда в обращении с ребенком используй лучшие манеры и предлагай ему лучшее в тебе и лучшее из того, что есть в твоем распоряжении.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Мария </w:t>
      </w:r>
      <w:proofErr w:type="spellStart"/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Монтессори</w:t>
      </w:r>
      <w:proofErr w:type="spellEnd"/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считала, что лучшей средой для ребёнка от рождения до трёх лет является родительский дом. Но следует учитывать, что эта среда обустроена так, как удобно взрослым, ребёнок тут находится в зависимой позиции. Самостоятельно исследовать окружающий мир он не может, даже когда умеет уже ползать или ходить, так как очень много интересующих его предметов стоят на высоких полках, в шкафах, и всё зависит от воли взрослых. Часто детей ругают за разбитую посуду, пролитую воду, рассыпанные крупы и т. д – но таким образом ребёнок получает личный опыт. Как можно научиться </w:t>
      </w:r>
      <w:proofErr w:type="gramStart"/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аккуратно</w:t>
      </w:r>
      <w:proofErr w:type="gramEnd"/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пересыпать крупы, если родители не позволяют с ними играть? Поэтому попытайтесь создать максимально 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удобную среду для своего ребёнка, помните, что в этом возрасте ему надо много двигаться, изучать окружающие вещи, собирать и разбирать простые конструкции.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Вы всегда можете показать ребёнку какое-то действие, а потом дать </w:t>
      </w:r>
      <w:bookmarkStart w:id="0" w:name="_GoBack"/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ему возможность поупражняться самому. Покажите, как можно </w:t>
      </w:r>
      <w:bookmarkEnd w:id="0"/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аккуратно наливать воду в разные ёмкости, перебирать крупы, чистить варёные овощи, гладить тёплым утюгом… Естественно, аккуратно получается не всегда – покажите, как после себя убрать. Давайте пробовать на вкус и </w:t>
      </w:r>
      <w:proofErr w:type="gramStart"/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запах</w:t>
      </w:r>
      <w:proofErr w:type="gramEnd"/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разные продукты и вещества: сырой картофель, лук, лимон, специи. Знакомьте на ощупь с разными материалами: древо, ткани, железо, лёд, наждачная бумага. Позволяйте исследовать ребёнку всё, что его интересует. Если вещь ценная, хрупкая или опасная, покажите несколько раз аккуратно, объясняя её свойства. Знакомьте с тяжёлым и лёгким, большим и маленьким, высоким и низким, толстым и тонким, со всем. Не бойтесь, что ребёнок маленький и не всё доступно для его понимания. Со временем вы увидите, что он очень хорошо всё усвоил.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6B3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ОСНОВНЫЕ ПРИНЦИПЫ системы </w:t>
      </w:r>
      <w:proofErr w:type="spellStart"/>
      <w:r w:rsidRPr="00226B3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Монтессори</w:t>
      </w:r>
      <w:proofErr w:type="spellEnd"/>
      <w:r w:rsidRPr="00226B3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:</w:t>
      </w:r>
      <w:r w:rsidRPr="00226B3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►Развивающая среда. Все дидактические материалы расположены в логической последовательности на полках, доступных для детей. Ребёнок сам может взять то, что его интересует. Взрослый, видя интерес у ребёнка к тем или иным материалам, показывает, как с ними взаимодействовать. Причем его задача – показать так, чтобы ребёнок захотел работать дальше самостоятельно. Материалы составлены так, что ребёнок сам может заметить ошибку и исправить её. Существует разделение на области: область упражнений в практической жизни, сенсорная область, математическая область, область развития речи, естественнонаучная область. С шести лет среда меняется, происходит дальнейшее расширение окружения, которое включает уже библиотеки, музеи, научные институты и т. п.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►Свобода выбора. Дети сами выбирают себе род занятий и их продолжительность. Это учит детей принимать самостоятельные решения, прислушиваться к себе, понимать свои чувства и потребности. Ребёнок воспитывается как личность, имеющая право на собственное мнение, растёт </w:t>
      </w:r>
      <w:proofErr w:type="gramStart"/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ответственным</w:t>
      </w:r>
      <w:proofErr w:type="gramEnd"/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активным и любознательным.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►Правила. В </w:t>
      </w:r>
      <w:proofErr w:type="spellStart"/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монтессори-группах</w:t>
      </w:r>
      <w:proofErr w:type="spellEnd"/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существует ряд правил, которых должны придерживаться все: дети, воспитатели, родители, гости. Этих правил немного, они составлены так, чтобы дети могли их легко понимать и запоминать. Естественно, воспитатель в позитивной форме их постоянно напоминает, часто дети сами обучают новеньких.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  <w:t xml:space="preserve">►Награды и наказания. Их нет, как и нет </w:t>
      </w:r>
      <w:proofErr w:type="gramStart"/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привычных нам</w:t>
      </w:r>
      <w:proofErr w:type="gramEnd"/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оценок взрослого: «правильно», «неправильно», «хорошо», «плохо» и т. п. Взрослые поддерживают каждого конкретного ребёнка и отмечают, что сейчас у него получилось лучше, чем раньше. Также детей не сравнивают друг с другом: Петя сделал лучше, чем Вася. Это позволяет детям заниматься тем, чем им нравиться, что важно для их развития, а не включаться в соревнование и стараться заработать хорошую оценку. Таким образом формируется уверенность в себе</w:t>
      </w:r>
      <w:proofErr w:type="gramStart"/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,п</w:t>
      </w:r>
      <w:proofErr w:type="gramEnd"/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озитивная самооценка, способность самостоятельно оценить результат своей работы.</w:t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►Играя с </w:t>
      </w:r>
      <w:proofErr w:type="spellStart"/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матераломМонтессори</w:t>
      </w:r>
      <w:proofErr w:type="spellEnd"/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дети развивают мелкую моторику рук и зрительно-моторную координацию, совершенствуют координацию и точность движений, развивают свои сенсорные способности. Эти, казалось бы, простые упражнения - переливание воды, просеивание смеси из крупы через дуршлаг, вытирание воды губкой, складывание салфеток, пересыпание крупы ложкой, вылавливание шариков, и столь нелюбимые большинством взрослых стирка и подметание пола и т.п. - действуют на кроху просто завораживающе. Вот ведь теперь он - совсем как взрослый, все умеет и все делает самостоятельно! Это очень повышает их самооценку, и как следствие - появляется уверенность в себе. Надо ли говорить, как это важно! Чем более независим ребенок от помощи взрослых, тем больше у него творческих сил для развития и возможностей для выработки собственной модели в обществе. Цель подобных занятий определена главным принципом педагогики Марии </w:t>
      </w:r>
      <w:proofErr w:type="spellStart"/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Монтессори</w:t>
      </w:r>
      <w:proofErr w:type="spellEnd"/>
      <w:r w:rsidRPr="006152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— "Помоги мне это сделать самому!"</w:t>
      </w:r>
    </w:p>
    <w:p w:rsidR="002E5BA9" w:rsidRPr="008249FF" w:rsidRDefault="002E5BA9" w:rsidP="002E5BA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49FF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911600" cy="3187700"/>
            <wp:effectExtent l="0" t="0" r="0" b="0"/>
            <wp:docPr id="3" name="Рисунок 3" descr="https://pp.vk.me/c543102/v543102810/39d0/E0xkjVCRz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p.vk.me/c543102/v543102810/39d0/E0xkjVCRz3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A9" w:rsidRDefault="002E5BA9" w:rsidP="002E5BA9">
      <w:pPr>
        <w:rPr>
          <w:sz w:val="28"/>
          <w:szCs w:val="28"/>
          <w:lang w:val="en-US"/>
        </w:rPr>
      </w:pPr>
    </w:p>
    <w:p w:rsidR="00226B3B" w:rsidRDefault="00226B3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5020310</wp:posOffset>
            </wp:positionV>
            <wp:extent cx="7464425" cy="4762500"/>
            <wp:effectExtent l="0" t="0" r="3175" b="0"/>
            <wp:wrapThrough wrapText="bothSides">
              <wp:wrapPolygon edited="0">
                <wp:start x="0" y="0"/>
                <wp:lineTo x="0" y="21514"/>
                <wp:lineTo x="21554" y="21514"/>
                <wp:lineTo x="21554" y="0"/>
                <wp:lineTo x="0" y="0"/>
              </wp:wrapPolygon>
            </wp:wrapThrough>
            <wp:docPr id="1" name="Рисунок 1" descr="https://cs7064.vk.me/c7001/v7001088/b53f/QjR8EmrUf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s7064.vk.me/c7001/v7001088/b53f/QjR8EmrUfy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4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-631190</wp:posOffset>
            </wp:positionV>
            <wp:extent cx="7505700" cy="5544820"/>
            <wp:effectExtent l="0" t="0" r="0" b="0"/>
            <wp:wrapThrough wrapText="bothSides">
              <wp:wrapPolygon edited="0">
                <wp:start x="0" y="0"/>
                <wp:lineTo x="0" y="21521"/>
                <wp:lineTo x="21545" y="21521"/>
                <wp:lineTo x="21545" y="0"/>
                <wp:lineTo x="0" y="0"/>
              </wp:wrapPolygon>
            </wp:wrapThrough>
            <wp:docPr id="2" name="Рисунок 2" descr="https://cs7064.vk.me/c7001/v7001218/b605/bNkwaKzSn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s7064.vk.me/c7001/v7001218/b605/bNkwaKzSn8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554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B3B" w:rsidRPr="00226B3B" w:rsidRDefault="00226B3B" w:rsidP="00226B3B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6B3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>ХОРОШИЕ МАНЕРЫ, ИЛИ КТО БОЛЬШЕ НУЖДАЕТСЯ В ВОСПИТАНИИ</w:t>
      </w:r>
      <w:proofErr w:type="gramStart"/>
      <w:r w:rsidRPr="00226B3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</w:t>
      </w:r>
      <w:proofErr w:type="gramEnd"/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днажды во дворе мама маленького Федора сказала мне: «Какая у вас вежливая девочка!» Катюшке было год 10 месяцев. Лопотала она очень смешно. Но </w:t>
      </w:r>
      <w:proofErr w:type="gramStart"/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proofErr w:type="gramEnd"/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правда, то правда, слова «паси» (спасибо) и «</w:t>
      </w:r>
      <w:proofErr w:type="spellStart"/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пожаста</w:t>
      </w:r>
      <w:proofErr w:type="spellEnd"/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(пожалуйста) постоянно звучали в речи.</w:t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Помню свою гордость и радость после этого комплимента. «У нас вежливая, воспитанная дочка! Это отмечают даже незнакомые люди».</w:t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Трудно вспомнить, когда же все изменилось далеко не в лучшую сторону. Ведь и красочную, с великолепными картинками книгу «Хорошие манеры для самых маленьких» мы читали, в ролевые игры «Гости в доме» и «Чаепитие для бабушки» играли регулярно, замечания делали постоянно. Сами, кажется, служили примером достойным</w:t>
      </w:r>
      <w:proofErr w:type="gramStart"/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</w:t>
      </w:r>
      <w:proofErr w:type="gramEnd"/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«волшебные» слова как исчезли из лексикона нашей дочери, так и не думали возвращаться. А на смену им — о, ужас! — пришли: «Это </w:t>
      </w:r>
      <w:proofErr w:type="spellStart"/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почемуй-то</w:t>
      </w:r>
      <w:proofErr w:type="spellEnd"/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?», «Не хочу и не буду!», «Дай-ка мне быстро!», «Помоги мне сейчас же!..» Да с нехорошими интонациями, да грубым тоном, да с бровками, нахмуренными на злом лице, да с соответствующей жестикуляцией и притопыванием ногами.</w:t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Последней каплей в чаше родительского терпения стало поведение Катерины в гостях, результатом которого было удивление хозяйки:</w:t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— Катюша, как ты изменилась! Ты уверена, что </w:t>
      </w:r>
      <w:proofErr w:type="gramStart"/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ведешь себя хорошо и родителям не приходится</w:t>
      </w:r>
      <w:proofErr w:type="gramEnd"/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краснеть за тебя?</w:t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Родители были уверены в </w:t>
      </w:r>
      <w:proofErr w:type="gramStart"/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обратном</w:t>
      </w:r>
      <w:proofErr w:type="gramEnd"/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 потому собрался малый семейный совет. Повестка: «Грубость обожаемого чада». Обсуждали, думали, вспоминали, искали, спорили</w:t>
      </w:r>
      <w:proofErr w:type="gramStart"/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 И</w:t>
      </w:r>
      <w:proofErr w:type="gramEnd"/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скали слабое звено в цепи. Вдруг на пороге кухни возник полусонный малыш в пижаме и потребовал: «Дайте мне пить!»</w:t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— Может, скажешь — пожалуйста? — миролюбиво поинтересовался папа.</w:t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— Пожалуйста.</w:t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— Ну, вот тебе сок, а теперь немедленно в постель!!!</w:t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И тут — взгляд серо-голубых глаз и </w:t>
      </w:r>
      <w:proofErr w:type="gramStart"/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нежное</w:t>
      </w:r>
      <w:proofErr w:type="gramEnd"/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мягкое:</w:t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— Может, и вы скажете — пожалуйста?</w:t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Реакцию оцепенения описывать не стоит.</w:t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Зато потом, когда объект воспитания самостоятельно, точно и безапелляционно указал нам «слабое звено в цепи», которым, к стыду и ужасу своему, оказались мы сами, в памяти возникали фразы, характеризующие нашу манеру общения с ребенком. Нашу речевую культуру: «Катя, собери все игрушки немедленно!» «Быстро одевайся гулять! В противном случае рискуешь весь выходной провести дома!» «Немедленно убери это безобразие!»</w:t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Еще больше ужаснуло, что никто из взрослых домочадцев не позволяет себе подобным образом разговаривать друг с другом. Почему же с Катей мы говорим не так? Потому, что ленится и вредничает? Потому, что заставляет сердиться? Потому, что не опасаемся обидеть таким малышку, как обидели бы подобным тоном взрослого?</w:t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После многочисленных «да» пришлось со стыдом признаться, что «Хорошие манеры для маленьких» и нам, вполне «большим», перечитать не мешало бы.</w:t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Спасибо Катюше, вовремя указала на это. Вот ужас был бы, если бы в гостях нам сказали: «Уважаемые родители, а Вы уверены, что ведете себя хорошо, и дочке не приходится краснеть за Вас»? К счастью, этого уже не случится.</w:t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дожидайтесь, пока ваш малыш, грустно вздохнув, возьмется за ваше воспитание. Будьте вежливы друг с другом и детьми. Пожалуйста!!!</w:t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6B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Галина Бережная</w:t>
      </w:r>
    </w:p>
    <w:p w:rsidR="00226B3B" w:rsidRDefault="00226B3B"/>
    <w:p w:rsidR="00226B3B" w:rsidRDefault="00226B3B"/>
    <w:p w:rsidR="00226B3B" w:rsidRDefault="00226B3B"/>
    <w:p w:rsidR="00226B3B" w:rsidRDefault="00226B3B"/>
    <w:p w:rsidR="00226B3B" w:rsidRDefault="00226B3B"/>
    <w:p w:rsidR="00226B3B" w:rsidRDefault="00226B3B"/>
    <w:p w:rsidR="00226B3B" w:rsidRDefault="00226B3B"/>
    <w:p w:rsidR="00226B3B" w:rsidRDefault="00226B3B"/>
    <w:p w:rsidR="00346BD6" w:rsidRDefault="00346BD6"/>
    <w:sectPr w:rsidR="00346BD6" w:rsidSect="0022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31E"/>
    <w:rsid w:val="00053898"/>
    <w:rsid w:val="00226B3B"/>
    <w:rsid w:val="002E5BA9"/>
    <w:rsid w:val="00346BD6"/>
    <w:rsid w:val="00525035"/>
    <w:rsid w:val="00723185"/>
    <w:rsid w:val="00C05A9A"/>
    <w:rsid w:val="00E5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Asus</cp:lastModifiedBy>
  <cp:revision>5</cp:revision>
  <dcterms:created xsi:type="dcterms:W3CDTF">2016-11-28T04:40:00Z</dcterms:created>
  <dcterms:modified xsi:type="dcterms:W3CDTF">2016-12-01T12:32:00Z</dcterms:modified>
</cp:coreProperties>
</file>